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7" w:rsidRDefault="006217B7" w:rsidP="006217B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3EE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F13EEF">
        <w:rPr>
          <w:rFonts w:ascii="Times New Roman" w:hAnsi="Times New Roman" w:cs="Times New Roman"/>
          <w:b/>
          <w:color w:val="C00000"/>
          <w:sz w:val="28"/>
          <w:szCs w:val="28"/>
        </w:rPr>
        <w:t>.05     гр.1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F13E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Русский язык</w:t>
      </w:r>
    </w:p>
    <w:p w:rsidR="006217B7" w:rsidRPr="00233B9F" w:rsidRDefault="006217B7" w:rsidP="00621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E6">
        <w:rPr>
          <w:rFonts w:ascii="Times New Roman" w:hAnsi="Times New Roman" w:cs="Times New Roman"/>
          <w:sz w:val="24"/>
          <w:szCs w:val="24"/>
        </w:rPr>
        <w:t>Добрый день! Продолжаем дистанциооное общение. У нас сегодня тема урока</w:t>
      </w:r>
      <w:r w:rsidRPr="00233B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33B9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сложных имён прилагательных.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 без очков видит плохо; но что, собственно, он видит, и какими именно представляются ему предметы – об этом люди с нормальным зрением имеют весьма смутное представление. Между тем близоруких людей довольно много, и полезно познакомиться с тем, как рисуется им окружающий мир.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близорукий (разумеется, без очков) никогда не видит резких контуров: все предметы для него имеют расплывчатые очертания.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 нормальным зрением, глядя на дерево, различает отдельные листья и веточки, отчетливо вырисовывающиеся на фоне неба.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 же видит лишь бесформенную зелёную массу неясных, фантастических очертаний; мелкие детали для него пропадают.</w:t>
      </w:r>
      <w:proofErr w:type="gramEnd"/>
    </w:p>
    <w:p w:rsidR="006217B7" w:rsidRPr="00233B9F" w:rsidRDefault="006217B7" w:rsidP="006217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близоруких людей человеческие лица кажутся в общем моложе и привлекательнее, чем для человека с нормальным зрением; морщины и другие мелкие изъяны лица ими не замечаются.</w:t>
      </w:r>
    </w:p>
    <w:p w:rsidR="006217B7" w:rsidRPr="00D67AA0" w:rsidRDefault="006217B7" w:rsidP="006217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лицее, - вспоминает поэт Дельвиг, современник и друг Пушкина, - мне запрещали носить очки, зато все женщины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казались мне прекрасны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 я разочаровался после выпуска!»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людях шла речь в тексте?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Дайте лексическое значение слова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(Плохо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видящий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далёкое расстояние//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перен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Непроницательный, недальновидный)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Назовите антоним к слову БЛИЗОРУКИЙ (дальнозоркий)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Предположите, как образовалось слово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слово 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 от древнерусского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близозорький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«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близковидящий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Затем в слове произошло интересное фонетическое явление: из двух одинаково звучащих слогов (зо-зо) один выпал, и получилось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близорький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Ошибочно связав новое слово со словом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стали говорить 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B7" w:rsidRPr="00233B9F" w:rsidRDefault="006217B7" w:rsidP="006217B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самооценивания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владения актуальным опытом: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русском языке существует множество слов, которые с разных сторон характеризуют внешность, поступки, характер человека. Образуйте и назовите их:</w:t>
      </w:r>
    </w:p>
    <w:p w:rsidR="006217B7" w:rsidRPr="00233B9F" w:rsidRDefault="006217B7" w:rsidP="006217B7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нос –    (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курносый)</w:t>
      </w:r>
    </w:p>
    <w:p w:rsidR="006217B7" w:rsidRPr="00233B9F" w:rsidRDefault="006217B7" w:rsidP="006217B7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глаза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голубоглазый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217B7" w:rsidRPr="00233B9F" w:rsidRDefault="006217B7" w:rsidP="006217B7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плечи –   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широкоплечий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217B7" w:rsidRPr="00233B9F" w:rsidRDefault="006217B7" w:rsidP="006217B7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щеки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краснощекий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217B7" w:rsidRPr="00233B9F" w:rsidRDefault="006217B7" w:rsidP="006217B7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Радуется жизни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жизнерадостный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217B7" w:rsidRPr="00233B9F" w:rsidRDefault="006217B7" w:rsidP="006217B7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себя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самолюбивый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все эти слова? (способ образования)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минимум на сегодняшнем уроке повторим правописание сложных прилагательных: случаи слитного и дефисного написания.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максимум у вас будет возможность определиться: где, когда и как применить сложные имена прилагательные в жизни.</w:t>
      </w:r>
    </w:p>
    <w:p w:rsidR="006217B7" w:rsidRPr="00D67AA0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высказывания и выскажите своё мнение: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Трудолюбивыми люди могут быть тогда, когда они свободы.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Д.Дидро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высказыванием? Аргументируйте.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какое слово в данном высказывании иллюстрирует сегодняшнюю тему урока? Как оно образовалось?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Есть у меня для наблюдения ещё одно высказывание. Прочитайте и прокомментируйте его.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Индивидуально-авторский стиль - это изюминка журналиста.</w:t>
      </w:r>
      <w:r w:rsidRPr="00233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Истоки авторского стиля - в умении убеждать сложившимися социально-психологическими стереотипами.</w:t>
      </w:r>
      <w:r w:rsidRPr="00233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7B7" w:rsidRPr="00D67AA0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сказать, что индивидуально-авторский стиль присущ любому профессионалу?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предложениях сложные прилагательные.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Индивидуально-авторский, социально-психологическими)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чего зависит выбор слитного или дефисного написания прилагательных? Вспомните, что вам известно по теме. Запишите в таблицу.</w:t>
      </w:r>
    </w:p>
    <w:tbl>
      <w:tblPr>
        <w:tblW w:w="60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0"/>
        <w:gridCol w:w="3039"/>
      </w:tblGrid>
      <w:tr w:rsidR="006217B7" w:rsidRPr="00D67AA0" w:rsidTr="00221204">
        <w:trPr>
          <w:trHeight w:val="400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</w:t>
            </w:r>
          </w:p>
        </w:tc>
      </w:tr>
      <w:tr w:rsidR="006217B7" w:rsidRPr="00D67AA0" w:rsidTr="00221204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(Слитное или дефисное написание зависит от того, как образовалось </w:t>
      </w:r>
      <w:r w:rsidRPr="00D6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прилагательное)</w:t>
      </w:r>
    </w:p>
    <w:p w:rsidR="006217B7" w:rsidRPr="00D67AA0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сложные прилагательные от слов, записанных в скобках:</w:t>
      </w:r>
    </w:p>
    <w:p w:rsidR="006217B7" w:rsidRPr="00D67AA0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(которая очищает хлопок), бумага (чувствительная к свету), завод (где строят корабли), культура (Древней Руси), словарь (русский и французский), литература (по сельскому хозяйству), завод (где ремонтируют вагоны), парк (вагонный и паровозный), план (средний за год), скатерть (белая, снежная).</w:t>
      </w:r>
      <w:proofErr w:type="gramEnd"/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Запишите в тетрадь таблицу, заполните её примерами. 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9"/>
        <w:gridCol w:w="5904"/>
        <w:gridCol w:w="4442"/>
      </w:tblGrid>
      <w:tr w:rsidR="006217B7" w:rsidRPr="00233B9F" w:rsidTr="00221204">
        <w:trPr>
          <w:trHeight w:val="112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04d40e3d137baa64a63130c87756dabc46878ad"/>
            <w:bookmarkStart w:id="1" w:name="1"/>
            <w:bookmarkEnd w:id="0"/>
            <w:bookmarkEnd w:id="1"/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17B7" w:rsidRPr="00233B9F" w:rsidRDefault="006217B7" w:rsidP="002212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сложных сущ.:</w:t>
            </w:r>
          </w:p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паровозный</w:t>
            </w:r>
          </w:p>
          <w:p w:rsidR="006217B7" w:rsidRPr="00233B9F" w:rsidRDefault="006217B7" w:rsidP="002212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сочетаний слов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17B7" w:rsidRPr="00233B9F" w:rsidRDefault="006217B7" w:rsidP="0022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(железная дорога)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(древний русский)</w:t>
            </w:r>
          </w:p>
          <w:p w:rsidR="006217B7" w:rsidRPr="00233B9F" w:rsidRDefault="006217B7" w:rsidP="002212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сочетании с наречием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высокообразованный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быстротечный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Примеры</w:t>
            </w:r>
          </w:p>
        </w:tc>
      </w:tr>
      <w:tr w:rsidR="006217B7" w:rsidRPr="00233B9F" w:rsidTr="00221204">
        <w:trPr>
          <w:trHeight w:val="112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17B7" w:rsidRPr="00233B9F" w:rsidRDefault="006217B7" w:rsidP="002212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качество с дополн. оттенком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кисло-сладкий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горько-соленый</w:t>
            </w:r>
          </w:p>
          <w:p w:rsidR="006217B7" w:rsidRPr="00233B9F" w:rsidRDefault="006217B7" w:rsidP="0022120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оттенки цвета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иссиня-черный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молочно-белый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бледно-розовый</w:t>
            </w:r>
          </w:p>
          <w:p w:rsidR="006217B7" w:rsidRPr="00233B9F" w:rsidRDefault="006217B7" w:rsidP="002212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однородные прил. (= и, но, не только)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электронно-вычислительная</w:t>
            </w:r>
          </w:p>
          <w:p w:rsidR="006217B7" w:rsidRPr="00233B9F" w:rsidRDefault="006217B7" w:rsidP="002212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первая часть оканчивается на </w:t>
            </w:r>
            <w:proofErr w:type="gramStart"/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217B7" w:rsidRPr="00233B9F" w:rsidRDefault="006217B7" w:rsidP="0022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17B7" w:rsidRPr="00233B9F" w:rsidRDefault="006217B7" w:rsidP="0022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7B7" w:rsidRPr="00D67AA0" w:rsidRDefault="006217B7" w:rsidP="006217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Составьте собственную характеристику (опишите свой характер, темперамент, интересы и т.д.) максимально используя сложные прилагательные из таблицы.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Закрепление. 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вариант, в котором сложное прилагательное пишется через дефис: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A) (Высоко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бразованный специалист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B) (Кругло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уточная работа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C) (Древне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памятник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(Бело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скатерть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E) (Научно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)ф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антастический роман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вариант, в котором сложное прилагательное пишется слитно: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A) (Северо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округ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B) (Тёмно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елёные листья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C) (Общественно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олитический журнал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(Вечно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елёный кустарник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E) (Глубоко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важаемый учениками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вариант, в котором сложное прилагательное пишется через дефис: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(Ясно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(Древне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реческий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(Лето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(Военно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(Северо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осточный округ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вариант, в котором сложное прилагательное пишется через дефис: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(Легко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(Морозо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тойкий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(Прямо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(Тёмно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(Лето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вариант, в котором сложное прилагательное пишется через дефис: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Лет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писный)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(Ясно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(Светло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елёный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(Красно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(Древне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Определите вариант, в котором сложное прилагательное пишется через дефис: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(Легко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(Юго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ападный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(Кругло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(Прямо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(Ясно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лазый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 сложное прилагательное, которое пишется слитно: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(Прямо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инейный разговор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(Тёмно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ордовый цвет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(Казахско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словарь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(Военно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оздушный десант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(Северо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округ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сложное прилагательное, которое пишется слитно: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(Приторно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ладкий вкус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(Красно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ечивый юноша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(Северо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район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(Общественно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олитический форум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(Светло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олубое небо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 вариант со сложным прилагательным: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Путешествие на пароходе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Пятимиллионный житель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Отважный мореплаватель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Круглосуточное дежурство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Четырёхтысячный выпуск газеты</w:t>
      </w:r>
    </w:p>
    <w:p w:rsidR="006217B7" w:rsidRPr="00233B9F" w:rsidRDefault="006217B7" w:rsidP="006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Определите вариант со сложным прилагательным: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Пятитысячный выпуск журнала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Перелёт на самолёте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Вечнозелёное растение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Труд землекопа</w:t>
      </w:r>
    </w:p>
    <w:p w:rsidR="006217B7" w:rsidRPr="00233B9F" w:rsidRDefault="006217B7" w:rsidP="006217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Семимиллионный житель</w:t>
      </w:r>
    </w:p>
    <w:p w:rsidR="006217B7" w:rsidRPr="00233B9F" w:rsidRDefault="006217B7" w:rsidP="006217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gjdgxs"/>
      <w:bookmarkEnd w:id="2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выбору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словарный диктант (20 слов).</w:t>
      </w:r>
    </w:p>
    <w:p w:rsidR="006217B7" w:rsidRPr="00233B9F" w:rsidRDefault="006217B7" w:rsidP="0062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презентацию к теме урока.</w:t>
      </w:r>
    </w:p>
    <w:p w:rsidR="00D6372D" w:rsidRDefault="006217B7" w:rsidP="00621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характеристику (на себя или любого литературного героя), используя сложные имена прилагательные</w:t>
      </w:r>
    </w:p>
    <w:p w:rsidR="006217B7" w:rsidRDefault="0090317F" w:rsidP="00621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F13EEF">
        <w:rPr>
          <w:rFonts w:ascii="Times New Roman" w:hAnsi="Times New Roman" w:cs="Times New Roman"/>
          <w:b/>
          <w:color w:val="C00000"/>
          <w:sz w:val="28"/>
          <w:szCs w:val="28"/>
        </w:rPr>
        <w:t>.05     гр.1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F13E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6217B7" w:rsidRDefault="0090317F" w:rsidP="00903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тему</w:t>
      </w:r>
      <w:r w:rsidR="000C010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даю вам ее в форме очень сжатой лекции</w:t>
      </w:r>
    </w:p>
    <w:p w:rsidR="0090317F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Тема: «Обзор русской литературы 2 половины Х</w:t>
      </w:r>
      <w:proofErr w:type="gramStart"/>
      <w:r w:rsidRPr="001053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I</w:t>
      </w:r>
      <w:proofErr w:type="gramEnd"/>
      <w:r w:rsidRPr="001053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Х века»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Цели: - обзор целой литературной и исторической эпохи;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показать основные направления развития литературы в данный период;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оценить вклад литературных деятелей эпохи в развитие России;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собирать и систематизировать информацию;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подбирать материал для сообщений.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1.Общественно-политическая и культурно-историческая ситуация в России второй половины Х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2.Особенности развития литературы и искусства во второй половине ХIХ века. </w:t>
      </w:r>
    </w:p>
    <w:p w:rsidR="0090317F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мы с вами познакомимся с особенностями истории и культурного развития России во 2 половине Х I Х века. Хочу обр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атить ваше внимание на эпиграф -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Н.Г.Чернышевского, который сказал о роли литературы в этот исторический период так: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 Литература у нас пока сосредоточивает почти всю умственную жизнь народа, и потому прямо на ней лежит долг заниматься и такими интересами, которые в других странах перешли уже, так сказать, в специальное заведование других направлений умственной деятельности…»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Историческая справка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1850-егоды.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Особое место в политике России этого периода занимал восточный вопрос.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1853 г. Началась война между Россией и Турцией. Феодально 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репостническая , технически отсталая, с армией, сформированной на основе рекрутчины из поголовно неграмотного населения, Россия оказалась не в силах противостоять врагам.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военные действия развернулись непосредственно на ее террит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ории, в Крыму. В октябре 1854 г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союзники осадили Севастополь.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Вступление на престол Александра II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государь оказался во главе страны, уставшей от кровопролитной войны. В дни его коронации многим была дарована свобода, в том числе и декабристам. Произошло пробуждение общественной мысли. В философии и литературе начались напряженные искания социального идеала, остро встала проблема сплочения нации, ее духовного единства. Особенно активно проявились эти поиски в наиболее влиятельных идейных течениях в русской общественной мысли - славянофильстве и западничестве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юбящие славян и любящие западные идеи)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Исторические события 1860-1870-х гг.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1861 – отмена крепостного права. Огромное историческое значение. Было отменено рабство, появились возможности дл я развития рыночных отношений в деревне. Россия стала практически на капиталистический путь развития.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Рубеж 1860-1970-х годов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возникновение революционного народничества.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Общественная борьба в России отражалась на страницах многочисленных журналов. Журнальная полемика стала яркой страницей историко-литературного процесса в России.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Огромной популярностью пользовалась лондонская газета «Колокол»(1857-1867), которую Герцен А.И. 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издавал вместе с Огаревым Н.П. Газета критиковала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реакционные устремления высших чиновников, правительство и весь государственный строй царской России. Многим «Колокол» помог критически взглянуть на реформы Александра II, расстановку общественно-политических сил в стране. </w:t>
      </w:r>
    </w:p>
    <w:p w:rsidR="0090317F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«Современником» и «русским словом» полемизировали многие. Известные критики А.Дружинин, В.Боткин, П.Анненков считали, что художественная полноценность произведений не связана с требованиями общественной ситуации. Поэтому они были сторонниками только «чистого искусства». Критики спорили с Чернышевским, Добролюбовым и Писаревым и оценивали не идейную направленность, а художественные особенности произведений. Главными были для них степень талантливости автора и «вечные ценности» - Бог, любовь, красота, милосердие.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Нелегко было читателям разобраться в журнальной полемике и в противоречивых оценках одного и того же произведения.</w:t>
      </w:r>
    </w:p>
    <w:p w:rsidR="0090317F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развития литературы и искусства во второй половине Х</w:t>
      </w:r>
      <w:proofErr w:type="gramStart"/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</w:t>
      </w:r>
      <w:proofErr w:type="gramEnd"/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века.</w:t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именно критический реализм дал блестящие творческие результаты. Реалистические традиции культуры утвердили понятие «золотой век» в русском искусстве и литературе. Галерея художественных образов в творчестве Достоевского и Толстого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Некрасова и Тургенева, в музыке Чайковского м Мусоргского, в полотнах Репина и Перова, Крамского и Сурикова, в Малом театре времен Щепкина и Островского явилось своего рода зеркалом, отразившим своего рода зеркалом, отразившим российскую действительность.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живопись, музыка, театр «золотого века» целенаправленно утверждали эстетику общественной жизни, порождавшую мир «униженных и оскорбленных» и мир «лишних людей», «типические образы в типических обстоятельствах».</w:t>
      </w:r>
      <w:proofErr w:type="gramEnd"/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русское искусство не только отражало окружающий мир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преображало его. Русское искусство было тесно связано с духовными исканиями в общественной жизни.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 веком русской литературы по праву называют 19-тый век. Отечественная литература стремительно прошла серьезный путь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она, озаренная гением А.С.Пушкина, Н.В.Гоголя, И.С.Тургенева, Ф.М.Достоевского, Л.Н.Толстого и А.П.Чехова, блеском таланта целого созвездия крупнейших писателей, выдвинулась в число величайших литератур мира и оказала заметное влияние на художественную культуру всего человечества. Она стала средоточием духовной жизни общества, его совестью, всегда выделялась накалом философских исканий.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Грандиозную панораму жизни России второй половины 19-го века создали выдающиеся произведения: «Обломов» И.А.Гончарова, «Гроза» и «Бесприданница» А.Н.Островского, романы И.С.Тургенева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делать?» Н.Г.Чернышевского, «Былое и думы»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.Н.Герцена, «История одного города» Салтыкова-Щедрина М.Е., «Преступление и наказание» Ф.М.Достоевского, «Кому на Руси жить хорошо» Н.А.Некрасова,»Война и мир» Л.Н.толстого, рассказы А.П.Чехова, лирика Тютчева Ф.И., Толстого А.К., Фета А.А.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 направлением отечественной литературы стал реализм 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Самым актуальным жанром стал роман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романа.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получили широкие разновидности жанра: социальный, политический, исторический, философский, психологический, любовный, семейно-бытовой, приключенческий, фантастический.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широко охватывал социальные условия бытия человека, глубоко проникал во внутренний мир персонажа. Именно романы приобрели огромный резонанс не только в России, но и за рубежом. Произведения Толстого Л.Н., Достоевского Ф.М., Тургенева И.С. почти сразу же переводились на иностранные языки и пользовались большим успехом.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Русская литература второй половины Х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века совершила восхождение на высочайший идейно-художественный уровень и достигла такого положения, которое можно определить 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вершину мирового искусства.</w:t>
      </w:r>
      <w:r w:rsidR="0090317F"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Историческая ситуация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февраля 1861 г. - Манифест об отмене крепостной зависимости.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Крестьян «освобождали» в России сами помещики, помещичье правительство самодержавного царя и его чиновники. И эти «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освободите-ли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так повели дело, что крестьяне вышли на «свободу», ободранные до нищеты, вышли из рабства у помещиков в кабалу к тем же помещикам и их ставленникам.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Общественные течения, журнальная</w:t>
      </w:r>
      <w:r w:rsidR="0090317F"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издательская деятельность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 У нас все чего-то ждут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тем ни в чем почти нет нравственного соглашения; все разбилось и разбивается, и даже не на кучки, а уж на единицы ». Ф.М. Достоевский, 1876 год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должна пойти по западноевропейскому пути развития. Активно выступали за ликвидацию крепостничества.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Решительное отрицание господствующей идеологии, морали, норм жизненного поведения.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Выступали с обоснованием самобытного пути исторического развития России, принципиально отличного от 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западно-европейского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Россия должна идти по социалистическому пути развития, минуя капитализм через сохранение, использование и преобразование коллективистских начал сельской общины.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Журналы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Русскую литературу называют «журнальной».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Литературно-художественные направления.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Реализм - направление, стремящееся к изображению действительности.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Натурализм - точное, беспрестрастное научное воссоздание действительности.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Импрессионизм - воссоздает не саму действительность, а впечатление, которое она производит на человека.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Символизм - все видимое и сущее тайными знаками и шифрами вечных идей, которые человек может постигать интуитивно с помощью искусства.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Проза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психологизм,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сочетание социальных, философских и общественных проблем,</w:t>
      </w:r>
      <w:r w:rsidR="0090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литературного языка.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317F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А.В.Сухово-Кобылин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А.К.Толстой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А.Н.Островский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А.П.Чехов</w:t>
      </w:r>
    </w:p>
    <w:p w:rsidR="000C0107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Литературная борьба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«Современник»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«Библиотека для чтения»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«Русское слово»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«Русский вестник»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«Отечественные записки»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17B7" w:rsidRPr="001053E8" w:rsidRDefault="006217B7" w:rsidP="0090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1836 г.– основан А.С. Пушкиным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1838 г. – переходит в руки П.А. Плетнева.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1847 году журнал взяли в аренду И.И.Панаев и Н.А Некрасов.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1860 г. – раскол в редакции «Современник»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 июня 1862 г. – закрытие на 8 месяцев.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1866 г. – закрытие «Современника»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17B7" w:rsidRPr="001053E8" w:rsidRDefault="006217B7" w:rsidP="0062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B7" w:rsidRDefault="006217B7" w:rsidP="006217B7"/>
    <w:sectPr w:rsidR="006217B7" w:rsidSect="00D6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9FD"/>
    <w:multiLevelType w:val="multilevel"/>
    <w:tmpl w:val="A6A0E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2348"/>
    <w:multiLevelType w:val="multilevel"/>
    <w:tmpl w:val="6E6A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7DFF"/>
    <w:multiLevelType w:val="multilevel"/>
    <w:tmpl w:val="F630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42A7"/>
    <w:multiLevelType w:val="multilevel"/>
    <w:tmpl w:val="789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53251"/>
    <w:multiLevelType w:val="multilevel"/>
    <w:tmpl w:val="15EC4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472FE"/>
    <w:multiLevelType w:val="multilevel"/>
    <w:tmpl w:val="83F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28D6"/>
    <w:multiLevelType w:val="multilevel"/>
    <w:tmpl w:val="98A4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D6CD6"/>
    <w:multiLevelType w:val="multilevel"/>
    <w:tmpl w:val="3C9A4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20A58"/>
    <w:multiLevelType w:val="multilevel"/>
    <w:tmpl w:val="21C83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4D43"/>
    <w:multiLevelType w:val="multilevel"/>
    <w:tmpl w:val="832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17B7"/>
    <w:rsid w:val="000C0107"/>
    <w:rsid w:val="006217B7"/>
    <w:rsid w:val="0090317F"/>
    <w:rsid w:val="00D6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2020-05-22T16:09:00Z</dcterms:created>
  <dcterms:modified xsi:type="dcterms:W3CDTF">2020-05-22T16:30:00Z</dcterms:modified>
</cp:coreProperties>
</file>